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Pr="001E6953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1E695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953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1E695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1E6953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1E695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1E6953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42BBD9E3" w:rsidR="00E43A1A" w:rsidRPr="001E695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E695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1E6953">
        <w:rPr>
          <w:rFonts w:ascii="Times New Roman" w:hAnsi="Times New Roman" w:cs="Times New Roman"/>
          <w:sz w:val="24"/>
          <w:szCs w:val="24"/>
        </w:rPr>
        <w:t xml:space="preserve"> на </w:t>
      </w:r>
      <w:r w:rsidRPr="001E695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1E695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442F5" w:rsidRPr="001E695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1E695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1E695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1E695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1E695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1E6953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1E695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1E6953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1E695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1E695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1E695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1E6953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1E695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1E69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1E6953">
        <w:rPr>
          <w:rFonts w:ascii="Times New Roman" w:hAnsi="Times New Roman" w:cs="Times New Roman"/>
          <w:b/>
          <w:sz w:val="24"/>
          <w:szCs w:val="24"/>
        </w:rPr>
        <w:t>118</w:t>
      </w:r>
      <w:r w:rsidRPr="001E69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1E695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1E695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1E6953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1E695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1E6953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1E695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276"/>
        <w:gridCol w:w="1844"/>
      </w:tblGrid>
      <w:tr w:rsidR="005D4472" w:rsidRPr="001E6953" w14:paraId="5F54CA29" w14:textId="6D9B9E86" w:rsidTr="005D4472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1844" w:type="dxa"/>
            <w:vMerge w:val="restart"/>
          </w:tcPr>
          <w:p w14:paraId="061D78A3" w14:textId="39759DF3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472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5D4472" w:rsidRPr="001E6953" w14:paraId="3FB957A5" w14:textId="33A9C5BB" w:rsidTr="005D4472">
        <w:tc>
          <w:tcPr>
            <w:tcW w:w="3119" w:type="dxa"/>
            <w:vMerge/>
          </w:tcPr>
          <w:p w14:paraId="52DC6BD2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D214AD3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0844D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A4EAA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844" w:type="dxa"/>
            <w:vMerge/>
          </w:tcPr>
          <w:p w14:paraId="13135979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472" w:rsidRPr="001E6953" w14:paraId="4895FC3D" w14:textId="685C35D2" w:rsidTr="005D4472">
        <w:tc>
          <w:tcPr>
            <w:tcW w:w="3119" w:type="dxa"/>
          </w:tcPr>
          <w:p w14:paraId="446426FD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1388DC7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A3EB48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099799C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489A257" w14:textId="76C00D09" w:rsidR="005D4472" w:rsidRPr="001E6953" w:rsidRDefault="005D447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D4472" w:rsidRPr="001E6953" w14:paraId="08F24E07" w14:textId="1F25B069" w:rsidTr="005D4472">
        <w:trPr>
          <w:trHeight w:val="1065"/>
        </w:trPr>
        <w:tc>
          <w:tcPr>
            <w:tcW w:w="3119" w:type="dxa"/>
            <w:vAlign w:val="center"/>
          </w:tcPr>
          <w:p w14:paraId="3CFA7CD0" w14:textId="62F67489" w:rsidR="005D4472" w:rsidRPr="001E6953" w:rsidRDefault="005D4472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Теплова енергія</w:t>
            </w:r>
          </w:p>
        </w:tc>
        <w:tc>
          <w:tcPr>
            <w:tcW w:w="3260" w:type="dxa"/>
            <w:vAlign w:val="center"/>
          </w:tcPr>
          <w:p w14:paraId="70930A6E" w14:textId="1CC8A95F" w:rsidR="005D4472" w:rsidRPr="001E6953" w:rsidRDefault="005D4472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CPV: 09320000-8 Пара, гаряча вода та пов’язана продукція</w:t>
            </w:r>
          </w:p>
        </w:tc>
        <w:tc>
          <w:tcPr>
            <w:tcW w:w="1418" w:type="dxa"/>
            <w:vAlign w:val="center"/>
          </w:tcPr>
          <w:p w14:paraId="54041A1E" w14:textId="64BD22A2" w:rsidR="005D4472" w:rsidRPr="001E6953" w:rsidRDefault="005D44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2271</w:t>
            </w:r>
          </w:p>
        </w:tc>
        <w:tc>
          <w:tcPr>
            <w:tcW w:w="1701" w:type="dxa"/>
            <w:vAlign w:val="center"/>
          </w:tcPr>
          <w:p w14:paraId="3C6AC9FD" w14:textId="49984E3C" w:rsidR="005D4472" w:rsidRPr="001E6953" w:rsidRDefault="005D44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700000,00</w:t>
            </w:r>
          </w:p>
        </w:tc>
        <w:tc>
          <w:tcPr>
            <w:tcW w:w="1984" w:type="dxa"/>
            <w:vAlign w:val="center"/>
          </w:tcPr>
          <w:p w14:paraId="67D3C7A0" w14:textId="346F0157" w:rsidR="005D4472" w:rsidRPr="001E6953" w:rsidRDefault="005D44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319137E7" w:rsidR="005D4472" w:rsidRPr="001E6953" w:rsidRDefault="005D44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4772B744" w14:textId="6402DCE5" w:rsidR="005D4472" w:rsidRPr="001E6953" w:rsidRDefault="005D44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210D2B6" w14:textId="77777777" w:rsidR="005D4472" w:rsidRPr="001E6953" w:rsidRDefault="005D44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A7070C6" w14:textId="77777777" w:rsidR="005D4472" w:rsidRPr="001E6953" w:rsidRDefault="005D44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357C375" w14:textId="56CE3866" w:rsidR="005D4472" w:rsidRPr="001E6953" w:rsidRDefault="005D44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3ED6698" w14:textId="13E18C68" w:rsidR="005D4472" w:rsidRPr="001E6953" w:rsidRDefault="005D4472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472">
              <w:rPr>
                <w:rFonts w:ascii="Times New Roman" w:hAnsi="Times New Roman" w:cs="Times New Roman"/>
                <w:sz w:val="24"/>
                <w:szCs w:val="24"/>
              </w:rPr>
              <w:t>ID: UA-2026-02-05-006848-a</w:t>
            </w:r>
          </w:p>
        </w:tc>
      </w:tr>
      <w:tr w:rsidR="005D4472" w:rsidRPr="001E6953" w14:paraId="68A18C28" w14:textId="45857C68" w:rsidTr="005D4472">
        <w:trPr>
          <w:trHeight w:val="1065"/>
        </w:trPr>
        <w:tc>
          <w:tcPr>
            <w:tcW w:w="3119" w:type="dxa"/>
            <w:vAlign w:val="center"/>
          </w:tcPr>
          <w:p w14:paraId="47B4CE88" w14:textId="6E7B52A2" w:rsidR="005D4472" w:rsidRPr="001E6953" w:rsidRDefault="005D4472" w:rsidP="005E1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Картопля, крупа горохова</w:t>
            </w:r>
          </w:p>
        </w:tc>
        <w:tc>
          <w:tcPr>
            <w:tcW w:w="3260" w:type="dxa"/>
            <w:vAlign w:val="center"/>
          </w:tcPr>
          <w:p w14:paraId="7E642313" w14:textId="13969EEA" w:rsidR="005D4472" w:rsidRPr="001E6953" w:rsidRDefault="005D4472" w:rsidP="005E1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CPV: 03210000-6 Зернові культури та картопля</w:t>
            </w:r>
          </w:p>
        </w:tc>
        <w:tc>
          <w:tcPr>
            <w:tcW w:w="1418" w:type="dxa"/>
            <w:vAlign w:val="center"/>
          </w:tcPr>
          <w:p w14:paraId="62A290C7" w14:textId="7772E3FC" w:rsidR="005D4472" w:rsidRPr="001E6953" w:rsidRDefault="005D4472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11990C52" w14:textId="31229F46" w:rsidR="005D4472" w:rsidRPr="001E6953" w:rsidRDefault="005D4472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55640,00</w:t>
            </w:r>
          </w:p>
        </w:tc>
        <w:tc>
          <w:tcPr>
            <w:tcW w:w="1984" w:type="dxa"/>
            <w:vAlign w:val="center"/>
          </w:tcPr>
          <w:p w14:paraId="377A5A17" w14:textId="708861DA" w:rsidR="005D4472" w:rsidRPr="001E6953" w:rsidRDefault="005D4472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31068F00" w14:textId="77777777" w:rsidR="005D4472" w:rsidRPr="001E6953" w:rsidRDefault="005D4472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6BDEF5F3" w14:textId="63A8AEF1" w:rsidR="005D4472" w:rsidRPr="001E6953" w:rsidRDefault="005D4472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94C3961" w14:textId="77777777" w:rsidR="005D4472" w:rsidRPr="001E6953" w:rsidRDefault="005D4472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5C42124E" w14:textId="77777777" w:rsidR="005D4472" w:rsidRPr="001E6953" w:rsidRDefault="005D4472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2BDA81F9" w14:textId="6559E39E" w:rsidR="005D4472" w:rsidRPr="001E6953" w:rsidRDefault="005D4472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0611702</w:t>
            </w:r>
          </w:p>
          <w:p w14:paraId="638E640F" w14:textId="77777777" w:rsidR="005D4472" w:rsidRPr="001E6953" w:rsidRDefault="005D4472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D027B8C" w14:textId="055A8083" w:rsidR="005D4472" w:rsidRPr="001E6953" w:rsidRDefault="005D4472" w:rsidP="005E1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472">
              <w:rPr>
                <w:rFonts w:ascii="Times New Roman" w:hAnsi="Times New Roman" w:cs="Times New Roman"/>
                <w:sz w:val="24"/>
                <w:szCs w:val="24"/>
              </w:rPr>
              <w:t>ID: UA-2026-02-05-007447-a</w:t>
            </w:r>
          </w:p>
        </w:tc>
      </w:tr>
      <w:tr w:rsidR="005D4472" w:rsidRPr="001E6953" w14:paraId="4CEE5296" w14:textId="534A7490" w:rsidTr="005D4472">
        <w:trPr>
          <w:trHeight w:val="1065"/>
        </w:trPr>
        <w:tc>
          <w:tcPr>
            <w:tcW w:w="3119" w:type="dxa"/>
            <w:vAlign w:val="center"/>
          </w:tcPr>
          <w:p w14:paraId="2732E614" w14:textId="7ACE5E4F" w:rsidR="005D4472" w:rsidRPr="001E6953" w:rsidRDefault="005D4472" w:rsidP="001E6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Послуга по налагодженню мережі Інтернет</w:t>
            </w:r>
          </w:p>
        </w:tc>
        <w:tc>
          <w:tcPr>
            <w:tcW w:w="3260" w:type="dxa"/>
            <w:vAlign w:val="center"/>
          </w:tcPr>
          <w:p w14:paraId="66B14C47" w14:textId="5FDC9C9E" w:rsidR="005D4472" w:rsidRPr="001E6953" w:rsidRDefault="005D4472" w:rsidP="001E6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CPV: 72710000-0 Послуги у сфері локальних мереж</w:t>
            </w:r>
          </w:p>
        </w:tc>
        <w:tc>
          <w:tcPr>
            <w:tcW w:w="1418" w:type="dxa"/>
            <w:vAlign w:val="center"/>
          </w:tcPr>
          <w:p w14:paraId="3AC836C8" w14:textId="5EF319F4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2240</w:t>
            </w:r>
          </w:p>
        </w:tc>
        <w:tc>
          <w:tcPr>
            <w:tcW w:w="1701" w:type="dxa"/>
            <w:vAlign w:val="center"/>
          </w:tcPr>
          <w:p w14:paraId="2DEA5B38" w14:textId="2975B61F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1984" w:type="dxa"/>
            <w:vAlign w:val="center"/>
          </w:tcPr>
          <w:p w14:paraId="12BA2E8A" w14:textId="562BFB4C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0547B0F" w14:textId="77777777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0B982AA5" w14:textId="7401D03A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049E42ED" w14:textId="77777777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7A8AC7E" w14:textId="103D12A6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0617520</w:t>
            </w:r>
          </w:p>
        </w:tc>
        <w:tc>
          <w:tcPr>
            <w:tcW w:w="1844" w:type="dxa"/>
          </w:tcPr>
          <w:p w14:paraId="6A6695D2" w14:textId="03E16E8E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472">
              <w:rPr>
                <w:rFonts w:ascii="Times New Roman" w:hAnsi="Times New Roman" w:cs="Times New Roman"/>
                <w:sz w:val="24"/>
                <w:szCs w:val="24"/>
              </w:rPr>
              <w:t>ID: UA-2026-02-05-007854-a</w:t>
            </w:r>
          </w:p>
        </w:tc>
      </w:tr>
      <w:tr w:rsidR="005D4472" w:rsidRPr="001E6953" w14:paraId="156AD0F2" w14:textId="7C8E8D80" w:rsidTr="005D4472">
        <w:trPr>
          <w:trHeight w:val="1065"/>
        </w:trPr>
        <w:tc>
          <w:tcPr>
            <w:tcW w:w="3119" w:type="dxa"/>
            <w:vAlign w:val="center"/>
          </w:tcPr>
          <w:p w14:paraId="326C6008" w14:textId="32578CF2" w:rsidR="005D4472" w:rsidRPr="001E6953" w:rsidRDefault="005D4472" w:rsidP="001E6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69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WiFi</w:t>
            </w:r>
            <w:proofErr w:type="spellEnd"/>
            <w:r w:rsidRPr="001E695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роутер</w:t>
            </w:r>
            <w:proofErr w:type="spellEnd"/>
          </w:p>
        </w:tc>
        <w:tc>
          <w:tcPr>
            <w:tcW w:w="3260" w:type="dxa"/>
            <w:vAlign w:val="center"/>
          </w:tcPr>
          <w:p w14:paraId="02ACD36C" w14:textId="3DE54D00" w:rsidR="005D4472" w:rsidRPr="001E6953" w:rsidRDefault="005D4472" w:rsidP="001E6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CPV: 32420000-3 Мережеве обладнання</w:t>
            </w:r>
          </w:p>
        </w:tc>
        <w:tc>
          <w:tcPr>
            <w:tcW w:w="1418" w:type="dxa"/>
            <w:vAlign w:val="center"/>
          </w:tcPr>
          <w:p w14:paraId="3B3798C5" w14:textId="63A49011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701" w:type="dxa"/>
            <w:vAlign w:val="center"/>
          </w:tcPr>
          <w:p w14:paraId="5EECA2CC" w14:textId="66BB4817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5980,00</w:t>
            </w:r>
          </w:p>
        </w:tc>
        <w:tc>
          <w:tcPr>
            <w:tcW w:w="1984" w:type="dxa"/>
            <w:vAlign w:val="center"/>
          </w:tcPr>
          <w:p w14:paraId="372E45CD" w14:textId="41DD0E63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587DD59D" w14:textId="77777777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05388D36" w14:textId="6E78C638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2A59388C" w14:textId="77777777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0EA30BC" w14:textId="3B26FF56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0617520</w:t>
            </w:r>
          </w:p>
          <w:p w14:paraId="658E0BE2" w14:textId="77777777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3D75D24" w14:textId="588A06EE" w:rsidR="005D4472" w:rsidRPr="001E6953" w:rsidRDefault="005D4472" w:rsidP="001E6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472">
              <w:rPr>
                <w:rFonts w:ascii="Times New Roman" w:hAnsi="Times New Roman" w:cs="Times New Roman"/>
                <w:sz w:val="24"/>
                <w:szCs w:val="24"/>
              </w:rPr>
              <w:t>ID: UA-2026-02-05-008154-a</w:t>
            </w:r>
          </w:p>
        </w:tc>
      </w:tr>
    </w:tbl>
    <w:p w14:paraId="41C8FAB6" w14:textId="77777777" w:rsidR="005C6679" w:rsidRPr="001E695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233CEA3F" w:rsidR="00E43A1A" w:rsidRPr="001E6953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1E6953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1E6953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1E6953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1E6953">
        <w:rPr>
          <w:rFonts w:ascii="Times New Roman" w:hAnsi="Times New Roman" w:cs="Times New Roman"/>
          <w:sz w:val="24"/>
          <w:szCs w:val="24"/>
        </w:rPr>
        <w:t xml:space="preserve">від </w:t>
      </w:r>
      <w:r w:rsidR="005E1C55" w:rsidRPr="001E6953">
        <w:rPr>
          <w:rFonts w:ascii="Times New Roman" w:hAnsi="Times New Roman" w:cs="Times New Roman"/>
          <w:sz w:val="24"/>
          <w:szCs w:val="24"/>
        </w:rPr>
        <w:t>0</w:t>
      </w:r>
      <w:r w:rsidR="001E6953">
        <w:rPr>
          <w:rFonts w:ascii="Times New Roman" w:hAnsi="Times New Roman" w:cs="Times New Roman"/>
          <w:sz w:val="24"/>
          <w:szCs w:val="24"/>
        </w:rPr>
        <w:t>5</w:t>
      </w:r>
      <w:r w:rsidRPr="001E6953">
        <w:rPr>
          <w:rFonts w:ascii="Times New Roman" w:hAnsi="Times New Roman" w:cs="Times New Roman"/>
          <w:sz w:val="24"/>
          <w:szCs w:val="24"/>
        </w:rPr>
        <w:t>.</w:t>
      </w:r>
      <w:r w:rsidR="002C6077" w:rsidRPr="001E6953">
        <w:rPr>
          <w:rFonts w:ascii="Times New Roman" w:hAnsi="Times New Roman" w:cs="Times New Roman"/>
          <w:sz w:val="24"/>
          <w:szCs w:val="24"/>
        </w:rPr>
        <w:t>0</w:t>
      </w:r>
      <w:r w:rsidR="005E1C55" w:rsidRPr="001E6953">
        <w:rPr>
          <w:rFonts w:ascii="Times New Roman" w:hAnsi="Times New Roman" w:cs="Times New Roman"/>
          <w:sz w:val="24"/>
          <w:szCs w:val="24"/>
        </w:rPr>
        <w:t>2</w:t>
      </w:r>
      <w:r w:rsidR="002A244F" w:rsidRPr="001E6953">
        <w:rPr>
          <w:rFonts w:ascii="Times New Roman" w:hAnsi="Times New Roman" w:cs="Times New Roman"/>
          <w:sz w:val="24"/>
          <w:szCs w:val="24"/>
        </w:rPr>
        <w:t>.202</w:t>
      </w:r>
      <w:r w:rsidR="00240A81" w:rsidRPr="001E6953">
        <w:rPr>
          <w:rFonts w:ascii="Times New Roman" w:hAnsi="Times New Roman" w:cs="Times New Roman"/>
          <w:sz w:val="24"/>
          <w:szCs w:val="24"/>
        </w:rPr>
        <w:t>6</w:t>
      </w:r>
      <w:r w:rsidRPr="001E6953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1E6953">
        <w:rPr>
          <w:rFonts w:ascii="Times New Roman" w:hAnsi="Times New Roman" w:cs="Times New Roman"/>
          <w:sz w:val="24"/>
          <w:szCs w:val="24"/>
        </w:rPr>
        <w:t xml:space="preserve"> </w:t>
      </w:r>
      <w:r w:rsidR="00E442F5" w:rsidRPr="001E6953">
        <w:rPr>
          <w:rFonts w:ascii="Times New Roman" w:hAnsi="Times New Roman" w:cs="Times New Roman"/>
          <w:sz w:val="24"/>
          <w:szCs w:val="24"/>
        </w:rPr>
        <w:t>2</w:t>
      </w:r>
      <w:r w:rsidR="001E6953">
        <w:rPr>
          <w:rFonts w:ascii="Times New Roman" w:hAnsi="Times New Roman" w:cs="Times New Roman"/>
          <w:sz w:val="24"/>
          <w:szCs w:val="24"/>
        </w:rPr>
        <w:t>9</w:t>
      </w:r>
      <w:r w:rsidRPr="001E6953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1E6953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7AFE909" w:rsidR="001E4AD2" w:rsidRPr="001E6953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1E6953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5E1C55" w:rsidRPr="001E6953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1E6953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5E1C55" w:rsidRPr="001E6953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1E6953">
        <w:rPr>
          <w:rFonts w:ascii="Times New Roman" w:hAnsi="Times New Roman" w:cs="Times New Roman"/>
          <w:b/>
          <w:sz w:val="24"/>
          <w:szCs w:val="24"/>
        </w:rPr>
        <w:t>ться</w:t>
      </w:r>
      <w:r w:rsidRPr="001E6953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1E6953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1E6953">
        <w:rPr>
          <w:rFonts w:ascii="Times New Roman" w:hAnsi="Times New Roman" w:cs="Times New Roman"/>
          <w:b/>
          <w:sz w:val="24"/>
          <w:szCs w:val="24"/>
        </w:rPr>
        <w:t>№ 1178</w:t>
      </w:r>
      <w:r w:rsidRPr="001E6953">
        <w:rPr>
          <w:rFonts w:ascii="Times New Roman" w:hAnsi="Times New Roman" w:cs="Times New Roman"/>
          <w:sz w:val="24"/>
          <w:szCs w:val="24"/>
        </w:rPr>
        <w:t>.</w:t>
      </w:r>
    </w:p>
    <w:p w14:paraId="45B09BC8" w14:textId="77777777" w:rsidR="00A726D1" w:rsidRPr="001E6953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525EB" w14:textId="77777777" w:rsidR="006163B6" w:rsidRPr="001E6953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7777777" w:rsidR="00E43A1A" w:rsidRPr="001E6953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1E695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E6953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1E6953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1E6953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78C70" w14:textId="77777777" w:rsidR="00C0290E" w:rsidRDefault="00C0290E" w:rsidP="0023219C">
      <w:pPr>
        <w:spacing w:after="0" w:line="240" w:lineRule="auto"/>
      </w:pPr>
      <w:r>
        <w:separator/>
      </w:r>
    </w:p>
  </w:endnote>
  <w:endnote w:type="continuationSeparator" w:id="0">
    <w:p w14:paraId="0150A1EC" w14:textId="77777777" w:rsidR="00C0290E" w:rsidRDefault="00C0290E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373A1" w14:textId="77777777" w:rsidR="00C0290E" w:rsidRDefault="00C0290E" w:rsidP="0023219C">
      <w:pPr>
        <w:spacing w:after="0" w:line="240" w:lineRule="auto"/>
      </w:pPr>
      <w:r>
        <w:separator/>
      </w:r>
    </w:p>
  </w:footnote>
  <w:footnote w:type="continuationSeparator" w:id="0">
    <w:p w14:paraId="4FD98012" w14:textId="77777777" w:rsidR="00C0290E" w:rsidRDefault="00C0290E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4472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49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290E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5225</TotalTime>
  <Pages>1</Pages>
  <Words>1342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627</cp:revision>
  <cp:lastPrinted>2026-02-06T13:47:00Z</cp:lastPrinted>
  <dcterms:created xsi:type="dcterms:W3CDTF">2020-10-07T13:56:00Z</dcterms:created>
  <dcterms:modified xsi:type="dcterms:W3CDTF">2026-03-18T09:41:00Z</dcterms:modified>
</cp:coreProperties>
</file>